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0FD" w:rsidRDefault="00CE00FD">
      <w:pPr>
        <w:rPr>
          <w:color w:val="20124D"/>
        </w:rPr>
      </w:pPr>
    </w:p>
    <w:tbl>
      <w:tblPr>
        <w:tblStyle w:val="a"/>
        <w:tblW w:w="9045" w:type="dxa"/>
        <w:tblInd w:w="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0"/>
        <w:gridCol w:w="5505"/>
      </w:tblGrid>
      <w:tr w:rsidR="00CE00FD"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rPr>
                <w:b/>
                <w:color w:val="20124D"/>
              </w:rPr>
            </w:pPr>
            <w:r>
              <w:rPr>
                <w:b/>
                <w:color w:val="20124D"/>
              </w:rPr>
              <w:t>Nombre de la actividad:</w:t>
            </w:r>
          </w:p>
          <w:p w:rsidR="00CE00FD" w:rsidRDefault="00CE00FD">
            <w:pPr>
              <w:rPr>
                <w:b/>
                <w:color w:val="20124D"/>
              </w:rPr>
            </w:pPr>
          </w:p>
        </w:tc>
        <w:tc>
          <w:tcPr>
            <w:tcW w:w="5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widowControl w:val="0"/>
              <w:spacing w:line="240" w:lineRule="auto"/>
              <w:rPr>
                <w:color w:val="20124D"/>
              </w:rPr>
            </w:pPr>
            <w:r>
              <w:rPr>
                <w:color w:val="20124D"/>
              </w:rPr>
              <w:t>Plato Saludable</w:t>
            </w:r>
          </w:p>
        </w:tc>
      </w:tr>
      <w:tr w:rsidR="00CE00FD"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rPr>
                <w:b/>
                <w:color w:val="20124D"/>
              </w:rPr>
            </w:pPr>
            <w:r>
              <w:rPr>
                <w:b/>
                <w:color w:val="20124D"/>
              </w:rPr>
              <w:t xml:space="preserve">Objetivo: </w:t>
            </w:r>
          </w:p>
        </w:tc>
        <w:tc>
          <w:tcPr>
            <w:tcW w:w="5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>Retomar el control de los alimentos que comemos</w:t>
            </w:r>
          </w:p>
          <w:p w:rsidR="00CE00FD" w:rsidRDefault="00CE00FD">
            <w:pPr>
              <w:rPr>
                <w:color w:val="20124D"/>
              </w:rPr>
            </w:pP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 xml:space="preserve">Dar a conocer el plato nutricional </w:t>
            </w: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>Brindar recomendaciones para preparar un alimento balanceado y completo.</w:t>
            </w:r>
          </w:p>
        </w:tc>
      </w:tr>
      <w:tr w:rsidR="00CE00FD"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rPr>
                <w:b/>
                <w:color w:val="20124D"/>
              </w:rPr>
            </w:pPr>
            <w:r>
              <w:rPr>
                <w:b/>
                <w:color w:val="20124D"/>
              </w:rPr>
              <w:t xml:space="preserve">Idea central: </w:t>
            </w:r>
          </w:p>
        </w:tc>
        <w:tc>
          <w:tcPr>
            <w:tcW w:w="5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 xml:space="preserve">“Qué rico es aprender a cocinar combinar los alimentos de forma nutritiva”. </w:t>
            </w:r>
          </w:p>
        </w:tc>
      </w:tr>
      <w:tr w:rsidR="00CE00FD"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rPr>
                <w:b/>
                <w:color w:val="20124D"/>
              </w:rPr>
            </w:pPr>
            <w:r>
              <w:rPr>
                <w:b/>
                <w:color w:val="20124D"/>
              </w:rPr>
              <w:t>Preguntas</w:t>
            </w:r>
          </w:p>
        </w:tc>
        <w:tc>
          <w:tcPr>
            <w:tcW w:w="5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numPr>
                <w:ilvl w:val="0"/>
                <w:numId w:val="1"/>
              </w:numPr>
              <w:rPr>
                <w:color w:val="20124D"/>
              </w:rPr>
            </w:pPr>
            <w:r>
              <w:t xml:space="preserve">¿Dónde usualmente comes? </w:t>
            </w:r>
          </w:p>
          <w:p w:rsidR="00CE00FD" w:rsidRDefault="001033C7">
            <w:pPr>
              <w:numPr>
                <w:ilvl w:val="0"/>
                <w:numId w:val="1"/>
              </w:numPr>
              <w:rPr>
                <w:color w:val="20124D"/>
              </w:rPr>
            </w:pPr>
            <w:r>
              <w:t xml:space="preserve">¿Cocinas? </w:t>
            </w:r>
          </w:p>
          <w:p w:rsidR="00CE00FD" w:rsidRDefault="001033C7">
            <w:pPr>
              <w:numPr>
                <w:ilvl w:val="0"/>
                <w:numId w:val="1"/>
              </w:numPr>
              <w:rPr>
                <w:color w:val="20124D"/>
              </w:rPr>
            </w:pPr>
            <w:r>
              <w:t>¿Quién se encarga de la preparación de los alimentos en tu familia?</w:t>
            </w:r>
          </w:p>
          <w:p w:rsidR="00CE00FD" w:rsidRDefault="001033C7">
            <w:pPr>
              <w:numPr>
                <w:ilvl w:val="0"/>
                <w:numId w:val="1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 xml:space="preserve">Para usted, ¿qué es un plato saludable?  </w:t>
            </w:r>
          </w:p>
          <w:p w:rsidR="00CE00FD" w:rsidRDefault="001033C7">
            <w:pPr>
              <w:numPr>
                <w:ilvl w:val="0"/>
                <w:numId w:val="1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>¿Qué es un alimento completo?</w:t>
            </w:r>
          </w:p>
          <w:p w:rsidR="00CE00FD" w:rsidRDefault="001033C7">
            <w:pPr>
              <w:numPr>
                <w:ilvl w:val="0"/>
                <w:numId w:val="1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>Cuándo cocina, ¿cómo combina los ingredientes de sus platos?</w:t>
            </w:r>
          </w:p>
          <w:p w:rsidR="00CE00FD" w:rsidRDefault="001033C7">
            <w:pPr>
              <w:numPr>
                <w:ilvl w:val="0"/>
                <w:numId w:val="1"/>
              </w:numPr>
              <w:rPr>
                <w:color w:val="20124D"/>
              </w:rPr>
            </w:pPr>
            <w:r>
              <w:rPr>
                <w:color w:val="20124D"/>
              </w:rPr>
              <w:t xml:space="preserve">¿Sabías que la carne, el pollo y el pescado NO son nuestra UNICA fuente de </w:t>
            </w:r>
            <w:proofErr w:type="spellStart"/>
            <w:r>
              <w:rPr>
                <w:color w:val="20124D"/>
              </w:rPr>
              <w:t>proteina</w:t>
            </w:r>
            <w:proofErr w:type="spellEnd"/>
            <w:r>
              <w:rPr>
                <w:color w:val="20124D"/>
              </w:rPr>
              <w:t xml:space="preserve">? </w:t>
            </w:r>
          </w:p>
          <w:p w:rsidR="00CE00FD" w:rsidRDefault="001033C7">
            <w:pPr>
              <w:numPr>
                <w:ilvl w:val="0"/>
                <w:numId w:val="1"/>
              </w:numPr>
              <w:rPr>
                <w:color w:val="20124D"/>
              </w:rPr>
            </w:pPr>
            <w:r>
              <w:rPr>
                <w:color w:val="20124D"/>
              </w:rPr>
              <w:t>¿qué platos combina granos que de vaina con granos en mazorca o espiga?</w:t>
            </w:r>
          </w:p>
        </w:tc>
      </w:tr>
      <w:tr w:rsidR="00CE00FD">
        <w:tc>
          <w:tcPr>
            <w:tcW w:w="3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rPr>
                <w:b/>
                <w:color w:val="20124D"/>
              </w:rPr>
            </w:pPr>
            <w:r>
              <w:rPr>
                <w:b/>
                <w:color w:val="20124D"/>
              </w:rPr>
              <w:t>Metodo</w:t>
            </w:r>
            <w:r>
              <w:rPr>
                <w:b/>
                <w:color w:val="20124D"/>
              </w:rPr>
              <w:t>logía</w:t>
            </w:r>
          </w:p>
        </w:tc>
        <w:tc>
          <w:tcPr>
            <w:tcW w:w="5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numPr>
                <w:ilvl w:val="0"/>
                <w:numId w:val="3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 xml:space="preserve">Antes del taller: realizar una investigación en las ferias agroecológicas para conseguir los productos y la información necesaria para la actividad. </w:t>
            </w:r>
          </w:p>
          <w:p w:rsidR="00CE00FD" w:rsidRDefault="001033C7">
            <w:pPr>
              <w:numPr>
                <w:ilvl w:val="0"/>
                <w:numId w:val="3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>Durante el taller: Elegir una o dos preguntas para hacerlas al grupo, y exponer el contenido sobre c</w:t>
            </w:r>
            <w:r>
              <w:rPr>
                <w:color w:val="20124D"/>
              </w:rPr>
              <w:t xml:space="preserve">ómo preparar un plato saludable. </w:t>
            </w:r>
          </w:p>
          <w:p w:rsidR="00CE00FD" w:rsidRDefault="001033C7">
            <w:pPr>
              <w:numPr>
                <w:ilvl w:val="0"/>
                <w:numId w:val="3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>Explica los tres tipos de alimentos que forman el plato nutricional</w:t>
            </w:r>
          </w:p>
          <w:p w:rsidR="00CE00FD" w:rsidRDefault="001033C7">
            <w:pPr>
              <w:numPr>
                <w:ilvl w:val="0"/>
                <w:numId w:val="3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 xml:space="preserve">Prepara una comida: invita a los participantes a que con </w:t>
            </w:r>
            <w:proofErr w:type="spellStart"/>
            <w:r>
              <w:rPr>
                <w:color w:val="20124D"/>
              </w:rPr>
              <w:t>lo</w:t>
            </w:r>
            <w:proofErr w:type="spellEnd"/>
            <w:r>
              <w:rPr>
                <w:color w:val="20124D"/>
              </w:rPr>
              <w:t xml:space="preserve"> productos que tienes a disposición preparen una comida, y ubiquen cada ingrediente en el plato</w:t>
            </w:r>
            <w:r>
              <w:rPr>
                <w:color w:val="20124D"/>
              </w:rPr>
              <w:t xml:space="preserve"> nutricional vacío.  </w:t>
            </w:r>
          </w:p>
          <w:p w:rsidR="00CE00FD" w:rsidRDefault="001033C7">
            <w:pPr>
              <w:numPr>
                <w:ilvl w:val="0"/>
                <w:numId w:val="3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 xml:space="preserve">Finalmente, cuéntales los </w:t>
            </w:r>
            <w:proofErr w:type="spellStart"/>
            <w:r>
              <w:rPr>
                <w:color w:val="20124D"/>
              </w:rPr>
              <w:t>tips</w:t>
            </w:r>
            <w:proofErr w:type="spellEnd"/>
            <w:r>
              <w:rPr>
                <w:color w:val="20124D"/>
              </w:rPr>
              <w:t xml:space="preserve"> para combinar los alimentos. </w:t>
            </w:r>
          </w:p>
          <w:p w:rsidR="00CE00FD" w:rsidRDefault="001033C7">
            <w:pPr>
              <w:numPr>
                <w:ilvl w:val="0"/>
                <w:numId w:val="3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>Invitar a las personas para recibir más información suscribiéndose al boletín</w:t>
            </w:r>
          </w:p>
        </w:tc>
      </w:tr>
      <w:tr w:rsidR="00CE00FD">
        <w:trPr>
          <w:trHeight w:val="420"/>
        </w:trPr>
        <w:tc>
          <w:tcPr>
            <w:tcW w:w="90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rPr>
                <w:b/>
                <w:color w:val="20124D"/>
              </w:rPr>
            </w:pPr>
            <w:r>
              <w:rPr>
                <w:b/>
                <w:color w:val="20124D"/>
              </w:rPr>
              <w:t>EL PLATO NUTRICIONAL</w:t>
            </w:r>
          </w:p>
        </w:tc>
      </w:tr>
      <w:tr w:rsidR="00CE00FD">
        <w:trPr>
          <w:trHeight w:val="420"/>
        </w:trPr>
        <w:tc>
          <w:tcPr>
            <w:tcW w:w="90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rPr>
                <w:b/>
                <w:color w:val="20124D"/>
              </w:rPr>
            </w:pPr>
            <w:r>
              <w:rPr>
                <w:b/>
                <w:color w:val="20124D"/>
              </w:rPr>
              <w:t>Descripción</w:t>
            </w: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>P</w:t>
            </w:r>
            <w:r>
              <w:rPr>
                <w:color w:val="20124D"/>
              </w:rPr>
              <w:t xml:space="preserve">odemos dividir los alimentos en 3 grupos distintos. Cada grupo de alimentos aporta </w:t>
            </w:r>
            <w:r>
              <w:rPr>
                <w:color w:val="20124D"/>
              </w:rPr>
              <w:lastRenderedPageBreak/>
              <w:t xml:space="preserve">distintos nutrientes, por eso, en cada comida, nuestro plato debería tener un producto de cada uno de los grupos, de forma equilibrada. </w:t>
            </w:r>
          </w:p>
          <w:p w:rsidR="00CE00FD" w:rsidRDefault="00CE00FD">
            <w:pPr>
              <w:rPr>
                <w:color w:val="20124D"/>
              </w:rPr>
            </w:pPr>
          </w:p>
          <w:p w:rsidR="00CE00FD" w:rsidRDefault="001033C7">
            <w:pPr>
              <w:rPr>
                <w:b/>
                <w:color w:val="20124D"/>
              </w:rPr>
            </w:pPr>
            <w:r>
              <w:rPr>
                <w:b/>
                <w:color w:val="20124D"/>
              </w:rPr>
              <w:t>Alimentos que nos forman (proteínas</w:t>
            </w:r>
            <w:r>
              <w:rPr>
                <w:b/>
                <w:color w:val="20124D"/>
              </w:rPr>
              <w:t>)</w:t>
            </w: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>Son los alimentos que forman nuestros músculos y tejidos. Los niños y las niñas necesitan de estos alimentos porque se encuentran en la etapa de crecimiento y formación.  Cuando hay deficiencia de alimentos que nos forman surgen problemas como anemia y des</w:t>
            </w:r>
            <w:r>
              <w:rPr>
                <w:color w:val="20124D"/>
              </w:rPr>
              <w:t xml:space="preserve">nutrición. </w:t>
            </w:r>
          </w:p>
          <w:p w:rsidR="00CE00FD" w:rsidRDefault="00CE00FD">
            <w:pPr>
              <w:rPr>
                <w:color w:val="20124D"/>
              </w:rPr>
            </w:pP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>¿Dónde encontrarlos?</w:t>
            </w: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 xml:space="preserve">Todos los granos que crecen en </w:t>
            </w:r>
            <w:r>
              <w:rPr>
                <w:b/>
                <w:color w:val="20124D"/>
              </w:rPr>
              <w:t>vaina</w:t>
            </w:r>
            <w:r>
              <w:rPr>
                <w:color w:val="20124D"/>
              </w:rPr>
              <w:t>, como las habas, el fréjol, el maní etc. También los encontramos en todos los alimentos que vienen de los animales, como lácteos, huevos, carnes.</w:t>
            </w: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 xml:space="preserve"> </w:t>
            </w:r>
          </w:p>
          <w:p w:rsidR="00CE00FD" w:rsidRDefault="001033C7">
            <w:pPr>
              <w:rPr>
                <w:b/>
                <w:color w:val="20124D"/>
              </w:rPr>
            </w:pPr>
            <w:r>
              <w:rPr>
                <w:b/>
                <w:color w:val="20124D"/>
              </w:rPr>
              <w:t>Alimentos que nos dan energía (carboh</w:t>
            </w:r>
            <w:r>
              <w:rPr>
                <w:b/>
                <w:color w:val="20124D"/>
              </w:rPr>
              <w:t>idratos)</w:t>
            </w: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 xml:space="preserve">Nos dan energía, ya que contienen calorías y carbohidratos, que el cuerpo necesita para moverse y hacer actividad física. El problema está en el excesivo consumo de carbohidratos y la poca actividad física que realizamos. </w:t>
            </w: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 xml:space="preserve"> </w:t>
            </w: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>¿Dónde encontrarlos?</w:t>
            </w: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>D</w:t>
            </w:r>
            <w:r>
              <w:rPr>
                <w:color w:val="20124D"/>
              </w:rPr>
              <w:t xml:space="preserve">entro de este grupo están todos los granos que crecen en </w:t>
            </w:r>
            <w:r>
              <w:rPr>
                <w:b/>
                <w:color w:val="20124D"/>
              </w:rPr>
              <w:t xml:space="preserve">espiga y en mazorca </w:t>
            </w:r>
            <w:r>
              <w:rPr>
                <w:color w:val="20124D"/>
              </w:rPr>
              <w:t xml:space="preserve">como el trigo, la cebada, el maíz etc. Así también como los </w:t>
            </w:r>
            <w:r>
              <w:rPr>
                <w:b/>
                <w:color w:val="20124D"/>
              </w:rPr>
              <w:t>tubérculos</w:t>
            </w:r>
            <w:r>
              <w:rPr>
                <w:color w:val="20124D"/>
              </w:rPr>
              <w:t>, las papas, la yuca, el plátano, el verde, etc.</w:t>
            </w:r>
          </w:p>
          <w:p w:rsidR="00CE00FD" w:rsidRDefault="00CE00FD">
            <w:pPr>
              <w:rPr>
                <w:color w:val="20124D"/>
              </w:rPr>
            </w:pPr>
          </w:p>
          <w:p w:rsidR="00CE00FD" w:rsidRDefault="001033C7">
            <w:pPr>
              <w:rPr>
                <w:b/>
                <w:color w:val="20124D"/>
              </w:rPr>
            </w:pPr>
            <w:r>
              <w:rPr>
                <w:b/>
                <w:color w:val="20124D"/>
              </w:rPr>
              <w:t>Alimentos que nos protegen</w:t>
            </w:r>
          </w:p>
          <w:p w:rsidR="00CE00FD" w:rsidRDefault="00CE00FD">
            <w:pPr>
              <w:rPr>
                <w:color w:val="20124D"/>
              </w:rPr>
            </w:pP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>Son los alimentos que nos protegen de enfermedades, al mantener nuestro sistema inmunológico en buenas condiciones. y digestivo. Al masticar las frutas y las verduras (no licuarlas), la fibra que contienen ayuda a tener una digestión saludable.</w:t>
            </w: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 xml:space="preserve"> </w:t>
            </w: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>¿Dónde en</w:t>
            </w:r>
            <w:r>
              <w:rPr>
                <w:color w:val="20124D"/>
              </w:rPr>
              <w:t>contrarlos?</w:t>
            </w: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 xml:space="preserve">Principalmente en frutas y verduras que tienen vitaminas y minerales. También en muchas especies y hierbas aromáticas. es importante integrar orégano, achiote, albahaca </w:t>
            </w:r>
            <w:proofErr w:type="spellStart"/>
            <w:r>
              <w:rPr>
                <w:color w:val="20124D"/>
              </w:rPr>
              <w:t>etc</w:t>
            </w:r>
            <w:proofErr w:type="spellEnd"/>
            <w:r>
              <w:rPr>
                <w:color w:val="20124D"/>
              </w:rPr>
              <w:t xml:space="preserve"> en la cocina, así incluimos en nuestro plato sus propiedades medicinale</w:t>
            </w:r>
            <w:r>
              <w:rPr>
                <w:color w:val="20124D"/>
              </w:rPr>
              <w:t xml:space="preserve">s y con un poco más de vitaminas y minerales para proteger nuestros cuerpos. </w:t>
            </w:r>
          </w:p>
          <w:p w:rsidR="00CE00FD" w:rsidRDefault="00CE00FD">
            <w:pPr>
              <w:rPr>
                <w:color w:val="20124D"/>
              </w:rPr>
            </w:pPr>
          </w:p>
        </w:tc>
      </w:tr>
      <w:tr w:rsidR="00CE00FD">
        <w:trPr>
          <w:trHeight w:val="420"/>
        </w:trPr>
        <w:tc>
          <w:tcPr>
            <w:tcW w:w="90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rPr>
                <w:b/>
                <w:color w:val="20124D"/>
              </w:rPr>
            </w:pPr>
            <w:r>
              <w:rPr>
                <w:b/>
                <w:color w:val="20124D"/>
              </w:rPr>
              <w:lastRenderedPageBreak/>
              <w:t>¿Cómo preparar un plato saludable?</w:t>
            </w:r>
          </w:p>
        </w:tc>
      </w:tr>
      <w:tr w:rsidR="00CE00FD">
        <w:trPr>
          <w:trHeight w:val="420"/>
        </w:trPr>
        <w:tc>
          <w:tcPr>
            <w:tcW w:w="90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numPr>
                <w:ilvl w:val="0"/>
                <w:numId w:val="4"/>
              </w:numPr>
              <w:contextualSpacing/>
              <w:rPr>
                <w:color w:val="20124D"/>
              </w:rPr>
            </w:pPr>
            <w:proofErr w:type="spellStart"/>
            <w:r>
              <w:rPr>
                <w:color w:val="20124D"/>
              </w:rPr>
              <w:t>Asegurate</w:t>
            </w:r>
            <w:proofErr w:type="spellEnd"/>
            <w:r>
              <w:rPr>
                <w:color w:val="20124D"/>
              </w:rPr>
              <w:t xml:space="preserve">, que tu plato tenga todos los colores del </w:t>
            </w:r>
            <w:proofErr w:type="spellStart"/>
            <w:r>
              <w:rPr>
                <w:color w:val="20124D"/>
              </w:rPr>
              <w:t>arcoiris</w:t>
            </w:r>
            <w:proofErr w:type="spellEnd"/>
            <w:r>
              <w:rPr>
                <w:color w:val="20124D"/>
              </w:rPr>
              <w:t>: “una comida colorida es una comida nutritiva”</w:t>
            </w:r>
          </w:p>
          <w:p w:rsidR="00CE00FD" w:rsidRDefault="001033C7">
            <w:pPr>
              <w:numPr>
                <w:ilvl w:val="0"/>
                <w:numId w:val="4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>Aumenta el consumo de frutas y verduras (alimentos protectores)</w:t>
            </w:r>
          </w:p>
          <w:p w:rsidR="00CE00FD" w:rsidRDefault="001033C7">
            <w:pPr>
              <w:numPr>
                <w:ilvl w:val="0"/>
                <w:numId w:val="4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 xml:space="preserve">Disminuye el consumo de arroz y pan (alimentos energéticos) </w:t>
            </w:r>
          </w:p>
          <w:p w:rsidR="00CE00FD" w:rsidRDefault="001033C7">
            <w:pPr>
              <w:numPr>
                <w:ilvl w:val="0"/>
                <w:numId w:val="4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>Ponte en movimiento, haz ejercicio.</w:t>
            </w:r>
          </w:p>
          <w:p w:rsidR="00CE00FD" w:rsidRDefault="00CE00FD">
            <w:pPr>
              <w:rPr>
                <w:color w:val="20124D"/>
              </w:rPr>
            </w:pPr>
          </w:p>
        </w:tc>
      </w:tr>
      <w:tr w:rsidR="00CE00FD">
        <w:trPr>
          <w:trHeight w:val="420"/>
        </w:trPr>
        <w:tc>
          <w:tcPr>
            <w:tcW w:w="90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ind w:left="720" w:hanging="360"/>
              <w:rPr>
                <w:color w:val="20124D"/>
              </w:rPr>
            </w:pPr>
            <w:proofErr w:type="spellStart"/>
            <w:r>
              <w:rPr>
                <w:b/>
                <w:color w:val="20124D"/>
              </w:rPr>
              <w:lastRenderedPageBreak/>
              <w:t>Tips</w:t>
            </w:r>
            <w:proofErr w:type="spellEnd"/>
            <w:r>
              <w:rPr>
                <w:b/>
                <w:color w:val="20124D"/>
              </w:rPr>
              <w:t xml:space="preserve"> para combinar tus alimentos</w:t>
            </w:r>
          </w:p>
        </w:tc>
      </w:tr>
      <w:tr w:rsidR="00CE00FD">
        <w:trPr>
          <w:trHeight w:val="420"/>
        </w:trPr>
        <w:tc>
          <w:tcPr>
            <w:tcW w:w="90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CE00FD">
            <w:pPr>
              <w:rPr>
                <w:color w:val="20124D"/>
              </w:rPr>
            </w:pPr>
          </w:p>
          <w:p w:rsidR="00CE00FD" w:rsidRDefault="001033C7">
            <w:pPr>
              <w:numPr>
                <w:ilvl w:val="0"/>
                <w:numId w:val="4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>Un alimento completo combina las leguminosas (granos de va</w:t>
            </w:r>
            <w:r>
              <w:rPr>
                <w:color w:val="20124D"/>
              </w:rPr>
              <w:t>ina) con cereales (granos de espiga o mazorca) y muchas frutas y verduras. Ej. chochos con tostado y el arroz con menestra acompañados de ensaladas o frutas.</w:t>
            </w:r>
          </w:p>
          <w:p w:rsidR="00CE00FD" w:rsidRDefault="001033C7">
            <w:pPr>
              <w:numPr>
                <w:ilvl w:val="0"/>
                <w:numId w:val="4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 xml:space="preserve">La menestra en peligro de extinción: porque cada vez comemos más arroz y menos menestra. </w:t>
            </w:r>
          </w:p>
          <w:p w:rsidR="00CE00FD" w:rsidRDefault="001033C7">
            <w:pPr>
              <w:numPr>
                <w:ilvl w:val="0"/>
                <w:numId w:val="4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>Prefiere</w:t>
            </w:r>
            <w:r>
              <w:rPr>
                <w:color w:val="20124D"/>
              </w:rPr>
              <w:t xml:space="preserve"> los granos integrales, su fibra ayuda el proceso digestivo</w:t>
            </w:r>
          </w:p>
          <w:p w:rsidR="00CE00FD" w:rsidRDefault="001033C7">
            <w:pPr>
              <w:numPr>
                <w:ilvl w:val="0"/>
                <w:numId w:val="4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 xml:space="preserve">Acompaña con verduras y frutas crudas tus comidas. La vitamina C triplica la absorción del hierro en el organismo. </w:t>
            </w:r>
          </w:p>
          <w:p w:rsidR="00CE00FD" w:rsidRDefault="001033C7">
            <w:pPr>
              <w:numPr>
                <w:ilvl w:val="0"/>
                <w:numId w:val="4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 xml:space="preserve">El arroz y la quinua tienen el mismo tiempo de cocción. </w:t>
            </w:r>
          </w:p>
          <w:p w:rsidR="00CE00FD" w:rsidRDefault="001033C7">
            <w:pPr>
              <w:numPr>
                <w:ilvl w:val="0"/>
                <w:numId w:val="4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>Prefiere la comida real</w:t>
            </w:r>
            <w:r>
              <w:rPr>
                <w:color w:val="20124D"/>
              </w:rPr>
              <w:t>, es decir aquella fresca, que no sea procesada.</w:t>
            </w:r>
          </w:p>
          <w:p w:rsidR="00CE00FD" w:rsidRDefault="001033C7">
            <w:pPr>
              <w:numPr>
                <w:ilvl w:val="0"/>
                <w:numId w:val="4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 xml:space="preserve">Prefiere condimentos reales como ajo, cebolla, achiote, albahaca, orégano, romanesco, </w:t>
            </w:r>
            <w:proofErr w:type="spellStart"/>
            <w:r>
              <w:rPr>
                <w:color w:val="20124D"/>
              </w:rPr>
              <w:t>etc</w:t>
            </w:r>
            <w:proofErr w:type="spellEnd"/>
          </w:p>
          <w:p w:rsidR="00CE00FD" w:rsidRDefault="001033C7">
            <w:pPr>
              <w:numPr>
                <w:ilvl w:val="0"/>
                <w:numId w:val="4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 xml:space="preserve">Para refrescarte prefiere agua sola o agua de hierbas </w:t>
            </w:r>
          </w:p>
          <w:p w:rsidR="00CE00FD" w:rsidRDefault="00CE00FD">
            <w:pPr>
              <w:rPr>
                <w:color w:val="20124D"/>
              </w:rPr>
            </w:pPr>
          </w:p>
        </w:tc>
      </w:tr>
      <w:tr w:rsidR="00CE00FD">
        <w:trPr>
          <w:trHeight w:val="420"/>
        </w:trPr>
        <w:tc>
          <w:tcPr>
            <w:tcW w:w="90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rPr>
                <w:b/>
                <w:color w:val="20124D"/>
              </w:rPr>
            </w:pPr>
            <w:r>
              <w:rPr>
                <w:b/>
                <w:color w:val="20124D"/>
              </w:rPr>
              <w:t>Antes del taller</w:t>
            </w:r>
          </w:p>
          <w:p w:rsidR="00CE00FD" w:rsidRDefault="001033C7">
            <w:pPr>
              <w:rPr>
                <w:b/>
                <w:color w:val="20124D"/>
              </w:rPr>
            </w:pPr>
            <w:r>
              <w:rPr>
                <w:b/>
                <w:color w:val="20124D"/>
              </w:rPr>
              <w:t>Prepara tus materiales: Investiga</w:t>
            </w:r>
          </w:p>
        </w:tc>
      </w:tr>
      <w:tr w:rsidR="00CE00FD">
        <w:trPr>
          <w:trHeight w:val="420"/>
        </w:trPr>
        <w:tc>
          <w:tcPr>
            <w:tcW w:w="90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numPr>
                <w:ilvl w:val="0"/>
                <w:numId w:val="2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 xml:space="preserve">Visita una feria agroecológica, conversa con los productores y consigue los productos. </w:t>
            </w:r>
          </w:p>
          <w:p w:rsidR="00CE00FD" w:rsidRDefault="001033C7">
            <w:pPr>
              <w:numPr>
                <w:ilvl w:val="0"/>
                <w:numId w:val="2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 xml:space="preserve">Conversa con el productor y averigua de dónde son los productos y cómo se cultivan, esta información será muy útil al momento de exponer. </w:t>
            </w:r>
          </w:p>
          <w:p w:rsidR="00CE00FD" w:rsidRDefault="001033C7">
            <w:pPr>
              <w:numPr>
                <w:ilvl w:val="0"/>
                <w:numId w:val="2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>Para la actividad del plato s</w:t>
            </w:r>
            <w:r>
              <w:rPr>
                <w:color w:val="20124D"/>
              </w:rPr>
              <w:t xml:space="preserve">aludable es preferible utilizar productos muy conocidos y usados como arroz, maíz, quinua (mote, choclo, canguil), plátanos, yuca, verduras. Evitamos los productos poco conocidos como jícamas, ocas, </w:t>
            </w:r>
            <w:proofErr w:type="spellStart"/>
            <w:r>
              <w:rPr>
                <w:color w:val="20124D"/>
              </w:rPr>
              <w:t>mashuas</w:t>
            </w:r>
            <w:proofErr w:type="spellEnd"/>
            <w:r>
              <w:rPr>
                <w:color w:val="20124D"/>
              </w:rPr>
              <w:t>.</w:t>
            </w:r>
          </w:p>
          <w:p w:rsidR="00CE00FD" w:rsidRDefault="001033C7">
            <w:pPr>
              <w:numPr>
                <w:ilvl w:val="0"/>
                <w:numId w:val="2"/>
              </w:numPr>
              <w:contextualSpacing/>
              <w:rPr>
                <w:color w:val="20124D"/>
              </w:rPr>
            </w:pPr>
            <w:proofErr w:type="spellStart"/>
            <w:r>
              <w:rPr>
                <w:color w:val="20124D"/>
              </w:rPr>
              <w:t>Asegurate</w:t>
            </w:r>
            <w:proofErr w:type="spellEnd"/>
            <w:r>
              <w:rPr>
                <w:color w:val="20124D"/>
              </w:rPr>
              <w:t xml:space="preserve"> de tener un poco de productos de cada </w:t>
            </w:r>
            <w:r>
              <w:rPr>
                <w:color w:val="20124D"/>
              </w:rPr>
              <w:t xml:space="preserve">grupo alimenticio. </w:t>
            </w:r>
          </w:p>
          <w:p w:rsidR="00CE00FD" w:rsidRDefault="001033C7">
            <w:pPr>
              <w:numPr>
                <w:ilvl w:val="0"/>
                <w:numId w:val="2"/>
              </w:numPr>
              <w:contextualSpacing/>
              <w:rPr>
                <w:color w:val="20124D"/>
              </w:rPr>
            </w:pPr>
            <w:r>
              <w:rPr>
                <w:color w:val="20124D"/>
              </w:rPr>
              <w:t>Cuida de que los productos frescos se vean lindos y suculentos. Si consigues los tubérculos con sus hojas es fabuloso, ya que éstas hojas también son comestibles.</w:t>
            </w:r>
          </w:p>
          <w:p w:rsidR="00CE00FD" w:rsidRDefault="00CE00FD">
            <w:pPr>
              <w:rPr>
                <w:color w:val="20124D"/>
              </w:rPr>
            </w:pPr>
          </w:p>
        </w:tc>
      </w:tr>
      <w:tr w:rsidR="00CE00FD">
        <w:trPr>
          <w:trHeight w:val="420"/>
        </w:trPr>
        <w:tc>
          <w:tcPr>
            <w:tcW w:w="904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 xml:space="preserve">Preguntas pendientes para esta actividad: </w:t>
            </w: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>¿Cuántos productos es recome</w:t>
            </w:r>
            <w:r>
              <w:rPr>
                <w:color w:val="20124D"/>
              </w:rPr>
              <w:t>ndable tener para esta actividad?</w:t>
            </w:r>
          </w:p>
          <w:p w:rsidR="00CE00FD" w:rsidRDefault="001033C7">
            <w:pPr>
              <w:rPr>
                <w:color w:val="20124D"/>
              </w:rPr>
            </w:pPr>
            <w:r>
              <w:rPr>
                <w:color w:val="20124D"/>
              </w:rPr>
              <w:t>¿Las zanahorias y remolachas son tubérculos, pero a qué grupo pertenecen?</w:t>
            </w:r>
          </w:p>
        </w:tc>
      </w:tr>
    </w:tbl>
    <w:p w:rsidR="00CE00FD" w:rsidRDefault="00CE00FD">
      <w:pPr>
        <w:rPr>
          <w:color w:val="20124D"/>
        </w:rPr>
      </w:pPr>
    </w:p>
    <w:p w:rsidR="001033C7" w:rsidRDefault="001033C7">
      <w:pPr>
        <w:rPr>
          <w:color w:val="20124D"/>
        </w:rPr>
      </w:pPr>
      <w:r>
        <w:rPr>
          <w:color w:val="20124D"/>
        </w:rPr>
        <w:br w:type="page"/>
      </w:r>
    </w:p>
    <w:p w:rsidR="00CE00FD" w:rsidRDefault="001033C7">
      <w:pPr>
        <w:rPr>
          <w:color w:val="20124D"/>
        </w:rPr>
      </w:pPr>
      <w:r>
        <w:rPr>
          <w:noProof/>
          <w:color w:val="20124D"/>
          <w:lang w:val="es-ES"/>
        </w:rPr>
        <w:lastRenderedPageBreak/>
        <w:drawing>
          <wp:inline distT="0" distB="0" distL="0" distR="0">
            <wp:extent cx="5734050" cy="8105775"/>
            <wp:effectExtent l="0" t="0" r="0" b="0"/>
            <wp:docPr id="1" name="Imagen 1" descr="D:\EKOMER\TALLERES MATERIALES\PLATO SALUDABLE ELI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KOMER\TALLERES MATERIALES\PLATO SALUDABLE ELI-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0FD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D4110"/>
    <w:multiLevelType w:val="multilevel"/>
    <w:tmpl w:val="8BC20D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3F2963"/>
    <w:multiLevelType w:val="multilevel"/>
    <w:tmpl w:val="DFDE0D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CAA34D0"/>
    <w:multiLevelType w:val="multilevel"/>
    <w:tmpl w:val="862E20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955DBA"/>
    <w:multiLevelType w:val="multilevel"/>
    <w:tmpl w:val="D2E2A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E00FD"/>
    <w:rsid w:val="001033C7"/>
    <w:rsid w:val="00CE0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A3B037-9C0C-4CCF-89D1-B140DFF05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817</Words>
  <Characters>4496</Characters>
  <Application>Microsoft Office Word</Application>
  <DocSecurity>0</DocSecurity>
  <Lines>37</Lines>
  <Paragraphs>10</Paragraphs>
  <ScaleCrop>false</ScaleCrop>
  <Company/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2018-07-10T22:19:00Z</dcterms:created>
  <dcterms:modified xsi:type="dcterms:W3CDTF">2018-07-10T22:20:00Z</dcterms:modified>
</cp:coreProperties>
</file>